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A56B9E" w:rsidRDefault="00A56B9E" w:rsidP="00A56B9E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FFFF"/>
          <w:sz w:val="27"/>
          <w:szCs w:val="27"/>
        </w:rPr>
        <w:t>A WINDOWS-7 OPERÁCIÓS RENDSZER</w:t>
      </w:r>
    </w:p>
    <w:p w:rsidR="00A56B9E" w:rsidRDefault="00A56B9E" w:rsidP="00A56B9E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524000"/>
            <wp:effectExtent l="0" t="0" r="9525" b="0"/>
            <wp:wrapSquare wrapText="bothSides"/>
            <wp:docPr id="2" name="Kép 2" descr="http://users.atw.hu/infoteszt/tananyag/5-osztaly/Windows/10.h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infoteszt/tananyag/5-osztaly/Windows/10.ht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27"/>
          <w:szCs w:val="27"/>
        </w:rPr>
        <w:t>A Micro</w:t>
      </w:r>
      <w:r>
        <w:rPr>
          <w:rFonts w:ascii="Arial" w:hAnsi="Arial" w:cs="Arial"/>
          <w:color w:val="FF0000"/>
          <w:sz w:val="27"/>
          <w:szCs w:val="27"/>
        </w:rPr>
        <w:t>soft cég által kifejlesztett</w:t>
      </w:r>
      <w:r>
        <w:rPr>
          <w:rFonts w:ascii="Arial" w:hAnsi="Arial" w:cs="Arial"/>
          <w:color w:val="FF0000"/>
          <w:sz w:val="27"/>
          <w:szCs w:val="27"/>
        </w:rPr>
        <w:t xml:space="preserve"> operációs rendszer</w:t>
      </w:r>
      <w:proofErr w:type="gramStart"/>
      <w:r>
        <w:rPr>
          <w:rFonts w:ascii="Arial" w:hAnsi="Arial" w:cs="Arial"/>
          <w:color w:val="FF0000"/>
          <w:sz w:val="27"/>
          <w:szCs w:val="27"/>
        </w:rPr>
        <w:t>,</w:t>
      </w:r>
      <w:r>
        <w:rPr>
          <w:rFonts w:ascii="Arial" w:hAnsi="Arial" w:cs="Arial"/>
          <w:color w:val="FFFFFF"/>
          <w:sz w:val="27"/>
          <w:szCs w:val="27"/>
        </w:rPr>
        <w:t>amelyben</w:t>
      </w:r>
      <w:proofErr w:type="gramEnd"/>
      <w:r>
        <w:rPr>
          <w:rFonts w:ascii="Arial" w:hAnsi="Arial" w:cs="Arial"/>
          <w:color w:val="FFFFFF"/>
          <w:sz w:val="27"/>
          <w:szCs w:val="27"/>
        </w:rPr>
        <w:t xml:space="preserve"> az egyes programok külön ablakban futnak (</w:t>
      </w:r>
      <w:proofErr w:type="spellStart"/>
      <w:r>
        <w:rPr>
          <w:rFonts w:ascii="Arial" w:hAnsi="Arial" w:cs="Arial"/>
          <w:color w:val="FFFFFF"/>
          <w:sz w:val="27"/>
          <w:szCs w:val="27"/>
        </w:rPr>
        <w:t>windows</w:t>
      </w:r>
      <w:proofErr w:type="spellEnd"/>
      <w:r>
        <w:rPr>
          <w:rFonts w:ascii="Arial" w:hAnsi="Arial" w:cs="Arial"/>
          <w:color w:val="FFFFFF"/>
          <w:sz w:val="27"/>
          <w:szCs w:val="27"/>
        </w:rPr>
        <w:t xml:space="preserve"> = ablakok). Mivel a képernyőn egyszerre több ablak is nyitva lehet, egyszerre több program is futtathat</w:t>
      </w:r>
      <w:r>
        <w:rPr>
          <w:rFonts w:ascii="Arial" w:hAnsi="Arial" w:cs="Arial"/>
          <w:color w:val="FFFFFF"/>
          <w:sz w:val="27"/>
          <w:szCs w:val="27"/>
        </w:rPr>
        <w:t>ó</w:t>
      </w:r>
      <w:r>
        <w:rPr>
          <w:rFonts w:ascii="Arial" w:hAnsi="Arial" w:cs="Arial"/>
          <w:color w:val="FFFFFF"/>
          <w:sz w:val="27"/>
          <w:szCs w:val="27"/>
        </w:rPr>
        <w:t>.</w:t>
      </w:r>
    </w:p>
    <w:p w:rsidR="00A56B9E" w:rsidRDefault="00A56B9E" w:rsidP="00A56B9E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A rendszerindítás után a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00"/>
          <w:sz w:val="27"/>
          <w:szCs w:val="27"/>
        </w:rPr>
        <w:t>Felhasználók kiválasztása</w:t>
      </w:r>
      <w:r>
        <w:rPr>
          <w:rFonts w:ascii="Arial" w:hAnsi="Arial" w:cs="Arial"/>
          <w:color w:val="FFFF00"/>
          <w:sz w:val="27"/>
          <w:szCs w:val="27"/>
        </w:rPr>
        <w:t xml:space="preserve"> </w:t>
      </w:r>
      <w:r>
        <w:rPr>
          <w:rFonts w:ascii="Arial" w:hAnsi="Arial" w:cs="Arial"/>
          <w:color w:val="FFFFFF"/>
          <w:sz w:val="27"/>
          <w:szCs w:val="27"/>
        </w:rPr>
        <w:t>képernyő jelentkezik be:</w:t>
      </w:r>
    </w:p>
    <w:p w:rsidR="00A56B9E" w:rsidRDefault="00A56B9E" w:rsidP="00A56B9E">
      <w:pPr>
        <w:pStyle w:val="NormlWeb"/>
        <w:shd w:val="clear" w:color="auto" w:fill="000000"/>
        <w:rPr>
          <w:rFonts w:ascii="Arial" w:hAnsi="Arial" w:cs="Arial"/>
          <w:color w:val="FFFFFF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62375" cy="1419225"/>
            <wp:effectExtent l="0" t="0" r="9525" b="9525"/>
            <wp:wrapSquare wrapText="bothSides"/>
            <wp:docPr id="1" name="Kép 1" descr="http://users.atw.hu/infoteszt/tananyag/5-osztaly/Windows/10.ht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atw.hu/infoteszt/tananyag/5-osztaly/Windows/10.ht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/>
          <w:sz w:val="27"/>
          <w:szCs w:val="27"/>
        </w:rPr>
        <w:t>Ez az operációs rendszer biztonsági szolgáltatása. A jelszóva</w:t>
      </w:r>
      <w:r>
        <w:rPr>
          <w:rFonts w:ascii="Arial" w:hAnsi="Arial" w:cs="Arial"/>
          <w:color w:val="FFFFFF"/>
          <w:sz w:val="27"/>
          <w:szCs w:val="27"/>
        </w:rPr>
        <w:t>l is védhető felhasználói fiók.</w:t>
      </w:r>
      <w:r>
        <w:rPr>
          <w:rFonts w:ascii="Arial" w:hAnsi="Arial" w:cs="Arial"/>
          <w:color w:val="FFFFFF"/>
          <w:sz w:val="27"/>
          <w:szCs w:val="27"/>
        </w:rPr>
        <w:t xml:space="preserve"> </w:t>
      </w:r>
    </w:p>
    <w:p w:rsidR="00A56B9E" w:rsidRDefault="00A56B9E" w:rsidP="00A56B9E">
      <w:pPr>
        <w:pStyle w:val="NormlWeb"/>
        <w:shd w:val="clear" w:color="auto" w:fill="000000"/>
        <w:rPr>
          <w:rFonts w:ascii="Arial" w:hAnsi="Arial" w:cs="Arial"/>
          <w:color w:val="FFFFFF"/>
          <w:sz w:val="27"/>
          <w:szCs w:val="27"/>
        </w:rPr>
      </w:pPr>
    </w:p>
    <w:p w:rsidR="00A56B9E" w:rsidRDefault="00A56B9E" w:rsidP="00A56B9E">
      <w:pPr>
        <w:pStyle w:val="NormlWeb"/>
        <w:shd w:val="clear" w:color="auto" w:fill="000000"/>
        <w:rPr>
          <w:rFonts w:ascii="Arial" w:hAnsi="Arial" w:cs="Arial"/>
          <w:color w:val="FFFFFF"/>
          <w:sz w:val="27"/>
          <w:szCs w:val="27"/>
        </w:rPr>
      </w:pPr>
    </w:p>
    <w:p w:rsidR="00A56B9E" w:rsidRDefault="00A56B9E" w:rsidP="00A56B9E">
      <w:pPr>
        <w:pStyle w:val="NormlWeb"/>
        <w:shd w:val="clear" w:color="auto" w:fill="000000"/>
        <w:rPr>
          <w:rFonts w:ascii="Arial" w:hAnsi="Arial" w:cs="Arial"/>
          <w:color w:val="FFFFFF"/>
          <w:sz w:val="27"/>
          <w:szCs w:val="27"/>
        </w:rPr>
      </w:pPr>
    </w:p>
    <w:p w:rsidR="00A56B9E" w:rsidRDefault="00A56B9E" w:rsidP="00A56B9E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br/>
        <w:t>A fiók kiválasztása után a következő nyitóképernyő jelenik meg:</w:t>
      </w:r>
    </w:p>
    <w:p w:rsidR="00020416" w:rsidRDefault="00A56B9E">
      <w:r>
        <w:rPr>
          <w:noProof/>
          <w:lang w:eastAsia="hu-HU"/>
        </w:rPr>
        <w:drawing>
          <wp:inline distT="0" distB="0" distL="0" distR="0">
            <wp:extent cx="4762500" cy="381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9win7-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9E" w:rsidRDefault="00A56B9E">
      <w:pPr>
        <w:rPr>
          <w:rFonts w:ascii="Arial" w:hAnsi="Arial" w:cs="Arial"/>
          <w:color w:val="FF0000"/>
          <w:sz w:val="27"/>
          <w:szCs w:val="27"/>
          <w:shd w:val="clear" w:color="auto" w:fill="000000"/>
        </w:rPr>
      </w:pPr>
    </w:p>
    <w:p w:rsidR="00A56B9E" w:rsidRDefault="00A56B9E">
      <w:pPr>
        <w:rPr>
          <w:rFonts w:ascii="Arial" w:hAnsi="Arial" w:cs="Arial"/>
          <w:color w:val="FF0000"/>
          <w:sz w:val="27"/>
          <w:szCs w:val="27"/>
          <w:shd w:val="clear" w:color="auto" w:fill="000000"/>
        </w:rPr>
      </w:pPr>
    </w:p>
    <w:p w:rsidR="00A56B9E" w:rsidRDefault="00A56B9E">
      <w:pPr>
        <w:rPr>
          <w:rFonts w:ascii="Arial" w:hAnsi="Arial" w:cs="Arial"/>
          <w:color w:val="FF0000"/>
          <w:sz w:val="27"/>
          <w:szCs w:val="27"/>
          <w:shd w:val="clear" w:color="auto" w:fill="000000"/>
        </w:rPr>
      </w:pPr>
    </w:p>
    <w:p w:rsidR="00A56B9E" w:rsidRDefault="00A56B9E">
      <w:pPr>
        <w:rPr>
          <w:rFonts w:ascii="Arial" w:hAnsi="Arial" w:cs="Arial"/>
          <w:color w:val="FF0000"/>
          <w:sz w:val="27"/>
          <w:szCs w:val="27"/>
          <w:shd w:val="clear" w:color="auto" w:fill="000000"/>
        </w:rPr>
      </w:pPr>
    </w:p>
    <w:p w:rsidR="00A56B9E" w:rsidRDefault="00A56B9E">
      <w:pPr>
        <w:rPr>
          <w:rFonts w:ascii="Arial" w:hAnsi="Arial" w:cs="Arial"/>
          <w:color w:val="FFFFFF"/>
          <w:sz w:val="27"/>
          <w:szCs w:val="27"/>
          <w:shd w:val="clear" w:color="auto" w:fill="000000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000000"/>
        </w:rPr>
        <w:lastRenderedPageBreak/>
        <w:t>A Windows a programokat ablakokban futtatja.</w:t>
      </w:r>
      <w:r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000000"/>
        </w:rPr>
        <w:t> </w:t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Minden program külön ablakban jelenik meg. Az ablakok általános felépítése a következő:</w:t>
      </w:r>
    </w:p>
    <w:p w:rsidR="00A56B9E" w:rsidRDefault="00A56B9E">
      <w:r>
        <w:rPr>
          <w:noProof/>
          <w:lang w:eastAsia="hu-HU"/>
        </w:rPr>
        <w:drawing>
          <wp:inline distT="0" distB="0" distL="0" distR="0">
            <wp:extent cx="5760720" cy="443357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_abl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9E" w:rsidRDefault="00A56B9E" w:rsidP="00A56B9E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rFonts w:ascii="Arial" w:hAnsi="Arial" w:cs="Arial"/>
          <w:color w:val="00FFFF"/>
          <w:sz w:val="27"/>
          <w:szCs w:val="27"/>
        </w:rPr>
        <w:t>ABLAKTÍPUSOK</w:t>
      </w:r>
    </w:p>
    <w:p w:rsidR="00A56B9E" w:rsidRDefault="00A56B9E" w:rsidP="00A56B9E">
      <w:pPr>
        <w:pStyle w:val="NormlWeb"/>
        <w:shd w:val="clear" w:color="auto" w:fill="000000"/>
        <w:rPr>
          <w:rFonts w:ascii="Arial" w:hAnsi="Arial" w:cs="Arial"/>
          <w:color w:val="00FFFF"/>
          <w:sz w:val="27"/>
          <w:szCs w:val="27"/>
        </w:rPr>
      </w:pPr>
      <w:r>
        <w:rPr>
          <w:rFonts w:ascii="Arial" w:hAnsi="Arial" w:cs="Arial"/>
          <w:color w:val="00FFFF"/>
          <w:sz w:val="27"/>
          <w:szCs w:val="27"/>
        </w:rPr>
        <w:t>Programablak</w:t>
      </w:r>
    </w:p>
    <w:p w:rsidR="00A56B9E" w:rsidRDefault="00D17C32" w:rsidP="00D17C32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B6407" wp14:editId="15F91140">
            <wp:simplePos x="0" y="0"/>
            <wp:positionH relativeFrom="margin">
              <wp:align>left</wp:align>
            </wp:positionH>
            <wp:positionV relativeFrom="paragraph">
              <wp:posOffset>448310</wp:posOffset>
            </wp:positionV>
            <wp:extent cx="3876675" cy="3002280"/>
            <wp:effectExtent l="0" t="0" r="9525" b="7620"/>
            <wp:wrapSquare wrapText="bothSides"/>
            <wp:docPr id="6" name="Kép 6" descr="http://users.atw.hu/infoteszt/tananyag/5-osztaly/Windows/programab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atw.hu/infoteszt/tananyag/5-osztaly/Windows/programabl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9E">
        <w:rPr>
          <w:rFonts w:ascii="Arial" w:hAnsi="Arial" w:cs="Arial"/>
          <w:color w:val="FFFFFF"/>
          <w:sz w:val="27"/>
          <w:szCs w:val="27"/>
        </w:rPr>
        <w:t>A program indítás után külön ablakban jelenik meg. Ahány programot nyitunk meg, annyi külön ablak nyílik meg.</w:t>
      </w:r>
    </w:p>
    <w:p w:rsidR="00A56B9E" w:rsidRDefault="00D17C32" w:rsidP="00D17C32">
      <w:pPr>
        <w:pStyle w:val="NormlWeb"/>
        <w:shd w:val="clear" w:color="auto" w:fill="000000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FFFF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221614</wp:posOffset>
                </wp:positionH>
                <wp:positionV relativeFrom="paragraph">
                  <wp:posOffset>276224</wp:posOffset>
                </wp:positionV>
                <wp:extent cx="3752850" cy="2352675"/>
                <wp:effectExtent l="38100" t="38100" r="19050" b="28575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85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5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0" o:spid="_x0000_s1026" type="#_x0000_t32" style="position:absolute;margin-left:17.45pt;margin-top:21.75pt;width:295.5pt;height:185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9525</wp:posOffset>
                </wp:positionV>
                <wp:extent cx="714375" cy="1809750"/>
                <wp:effectExtent l="38100" t="38100" r="28575" b="190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180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11550" id="Egyenes összekötő nyíllal 9" o:spid="_x0000_s1026" type="#_x0000_t32" style="position:absolute;margin-left:285.2pt;margin-top:.75pt;width:56.25pt;height:142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" strokecolor="yellow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28575</wp:posOffset>
                </wp:positionV>
                <wp:extent cx="1562100" cy="1609725"/>
                <wp:effectExtent l="38100" t="38100" r="19050" b="2857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160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03621" id="Egyenes összekötő nyíllal 8" o:spid="_x0000_s1026" type="#_x0000_t32" style="position:absolute;margin-left:252.95pt;margin-top:2.25pt;width:123pt;height:126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0</wp:posOffset>
                </wp:positionV>
                <wp:extent cx="4581525" cy="476250"/>
                <wp:effectExtent l="0" t="57150" r="28575" b="190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815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F71E8" id="Egyenes összekötő nyíllal 7" o:spid="_x0000_s1026" type="#_x0000_t32" style="position:absolute;margin-left:11.45pt;margin-top:0;width:360.75pt;height:37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A56B9E">
        <w:rPr>
          <w:rFonts w:ascii="Arial" w:hAnsi="Arial" w:cs="Arial"/>
          <w:color w:val="FFFFFF"/>
          <w:sz w:val="27"/>
          <w:szCs w:val="27"/>
        </w:rPr>
        <w:t>Az ablak felső részén a</w:t>
      </w:r>
      <w:r>
        <w:rPr>
          <w:rFonts w:ascii="Arial" w:hAnsi="Arial" w:cs="Arial"/>
          <w:color w:val="FFFFFF"/>
          <w:sz w:val="27"/>
          <w:szCs w:val="27"/>
        </w:rPr>
        <w:t xml:space="preserve"> </w:t>
      </w:r>
      <w:r w:rsidR="00A56B9E">
        <w:rPr>
          <w:rFonts w:ascii="Arial" w:hAnsi="Arial" w:cs="Arial"/>
          <w:color w:val="FFFF00"/>
          <w:sz w:val="27"/>
          <w:szCs w:val="27"/>
        </w:rPr>
        <w:t>fejléc</w:t>
      </w:r>
      <w:r w:rsidR="00A56B9E">
        <w:rPr>
          <w:rFonts w:ascii="Arial" w:hAnsi="Arial" w:cs="Arial"/>
          <w:color w:val="FFFFFF"/>
          <w:sz w:val="27"/>
          <w:szCs w:val="27"/>
        </w:rPr>
        <w:t xml:space="preserve">et látjuk. A fejléc bal oldalán a rendszermenü, amely az egész program főbb utasításait </w:t>
      </w:r>
      <w:r>
        <w:rPr>
          <w:rFonts w:ascii="Arial" w:hAnsi="Arial" w:cs="Arial"/>
          <w:color w:val="FFFFFF"/>
          <w:sz w:val="27"/>
          <w:szCs w:val="27"/>
        </w:rPr>
        <w:t>t</w:t>
      </w:r>
      <w:r w:rsidR="00A56B9E">
        <w:rPr>
          <w:rFonts w:ascii="Arial" w:hAnsi="Arial" w:cs="Arial"/>
          <w:color w:val="FFFFFF"/>
          <w:sz w:val="27"/>
          <w:szCs w:val="27"/>
        </w:rPr>
        <w:t>artalmazza, mellette a mentés és visszavonás gombok. A fejléc jobb oldalán a</w:t>
      </w:r>
      <w:r w:rsidR="00A56B9E"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 w:rsidR="00A56B9E">
        <w:rPr>
          <w:rFonts w:ascii="Arial" w:hAnsi="Arial" w:cs="Arial"/>
          <w:color w:val="FFFF00"/>
          <w:sz w:val="27"/>
          <w:szCs w:val="27"/>
        </w:rPr>
        <w:t>méretező és bezáró gombok</w:t>
      </w:r>
      <w:r w:rsidR="00A56B9E">
        <w:rPr>
          <w:rFonts w:ascii="Arial" w:hAnsi="Arial" w:cs="Arial"/>
          <w:color w:val="FFFFFF"/>
          <w:sz w:val="27"/>
          <w:szCs w:val="27"/>
        </w:rPr>
        <w:t>at látjuk.</w:t>
      </w:r>
    </w:p>
    <w:p w:rsidR="00A56B9E" w:rsidRDefault="00A56B9E" w:rsidP="00D17C32">
      <w:pPr>
        <w:pStyle w:val="NormlWeb"/>
        <w:shd w:val="clear" w:color="auto" w:fill="00000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A második sor a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00"/>
          <w:sz w:val="27"/>
          <w:szCs w:val="27"/>
        </w:rPr>
        <w:t>menüsor</w:t>
      </w:r>
      <w:r>
        <w:rPr>
          <w:rFonts w:ascii="Arial" w:hAnsi="Arial" w:cs="Arial"/>
          <w:color w:val="FFFFFF"/>
          <w:sz w:val="27"/>
          <w:szCs w:val="27"/>
        </w:rPr>
        <w:t>. Bal oldalon az</w:t>
      </w:r>
      <w:r w:rsidR="00D17C32">
        <w:rPr>
          <w:rFonts w:ascii="Arial" w:hAnsi="Arial" w:cs="Arial"/>
          <w:color w:val="FFFFFF"/>
          <w:sz w:val="27"/>
          <w:szCs w:val="27"/>
        </w:rPr>
        <w:t xml:space="preserve"> </w:t>
      </w:r>
      <w:r>
        <w:rPr>
          <w:rFonts w:ascii="Arial" w:hAnsi="Arial" w:cs="Arial"/>
          <w:color w:val="FFFF00"/>
          <w:sz w:val="27"/>
          <w:szCs w:val="27"/>
        </w:rPr>
        <w:t>adminisztrációs menü</w:t>
      </w:r>
      <w:r w:rsidR="00D17C32">
        <w:rPr>
          <w:rFonts w:ascii="Arial" w:hAnsi="Arial" w:cs="Arial"/>
          <w:color w:val="FFFF00"/>
          <w:sz w:val="27"/>
          <w:szCs w:val="27"/>
        </w:rPr>
        <w:t xml:space="preserve"> </w:t>
      </w:r>
      <w:r>
        <w:rPr>
          <w:rFonts w:ascii="Arial" w:hAnsi="Arial" w:cs="Arial"/>
          <w:color w:val="FFFFFF"/>
          <w:sz w:val="27"/>
          <w:szCs w:val="27"/>
        </w:rPr>
        <w:t>legördíthető. Itt lehet a</w:t>
      </w:r>
      <w:r w:rsidR="00D17C32">
        <w:rPr>
          <w:rFonts w:ascii="Arial" w:hAnsi="Arial" w:cs="Arial"/>
          <w:color w:val="FFFFFF"/>
          <w:sz w:val="27"/>
          <w:szCs w:val="27"/>
        </w:rPr>
        <w:t xml:space="preserve"> </w:t>
      </w:r>
      <w:r>
        <w:rPr>
          <w:rFonts w:ascii="Arial" w:hAnsi="Arial" w:cs="Arial"/>
          <w:color w:val="FFFF00"/>
          <w:sz w:val="27"/>
          <w:szCs w:val="27"/>
        </w:rPr>
        <w:t>Megnyitás, Új lap, Nyomtatás és Mentés</w:t>
      </w:r>
      <w:r w:rsidR="00D17C32">
        <w:rPr>
          <w:rFonts w:ascii="Arial" w:hAnsi="Arial" w:cs="Arial"/>
          <w:color w:val="FFFF00"/>
          <w:sz w:val="27"/>
          <w:szCs w:val="27"/>
        </w:rPr>
        <w:t xml:space="preserve"> </w:t>
      </w:r>
      <w:r>
        <w:rPr>
          <w:rFonts w:ascii="Arial" w:hAnsi="Arial" w:cs="Arial"/>
          <w:color w:val="FFFFFF"/>
          <w:sz w:val="27"/>
          <w:szCs w:val="27"/>
        </w:rPr>
        <w:t>műveleteket vezérelni. A további menüpontok az alsó munkaterületre vonatkozó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00"/>
          <w:sz w:val="27"/>
          <w:szCs w:val="27"/>
        </w:rPr>
        <w:t>gyorsgombok</w:t>
      </w:r>
      <w:r>
        <w:rPr>
          <w:rFonts w:ascii="Arial" w:hAnsi="Arial" w:cs="Arial"/>
          <w:color w:val="FFFFFF"/>
          <w:sz w:val="27"/>
          <w:szCs w:val="27"/>
        </w:rPr>
        <w:t>at, illetve</w:t>
      </w:r>
      <w:r w:rsidR="00D17C32">
        <w:rPr>
          <w:rFonts w:ascii="Arial" w:hAnsi="Arial" w:cs="Arial"/>
          <w:color w:val="FFFFFF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FFFF00"/>
          <w:sz w:val="27"/>
          <w:szCs w:val="27"/>
        </w:rPr>
        <w:lastRenderedPageBreak/>
        <w:t>almenük</w:t>
      </w:r>
      <w:r>
        <w:rPr>
          <w:rFonts w:ascii="Arial" w:hAnsi="Arial" w:cs="Arial"/>
          <w:color w:val="FFFFFF"/>
          <w:sz w:val="27"/>
          <w:szCs w:val="27"/>
        </w:rPr>
        <w:t>et</w:t>
      </w:r>
      <w:proofErr w:type="spellEnd"/>
      <w:r>
        <w:rPr>
          <w:rFonts w:ascii="Arial" w:hAnsi="Arial" w:cs="Arial"/>
          <w:color w:val="FFFFFF"/>
          <w:sz w:val="27"/>
          <w:szCs w:val="27"/>
        </w:rPr>
        <w:t xml:space="preserve"> jelenítik meg. A jobb alsó sarokban találjuk a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00"/>
          <w:sz w:val="27"/>
          <w:szCs w:val="27"/>
        </w:rPr>
        <w:t>nagyítás eszköz</w:t>
      </w:r>
      <w:r>
        <w:rPr>
          <w:rFonts w:ascii="Arial" w:hAnsi="Arial" w:cs="Arial"/>
          <w:color w:val="FFFFFF"/>
          <w:sz w:val="27"/>
          <w:szCs w:val="27"/>
        </w:rPr>
        <w:t>t, amellyel jobban láthatóvá tehetjük munkánk részleteit, de ez a tényleges nyomtatási méreten nem változtat.</w:t>
      </w:r>
    </w:p>
    <w:p w:rsidR="00D17C32" w:rsidRDefault="00D17C32" w:rsidP="00D17C32">
      <w:pPr>
        <w:pStyle w:val="NormlWeb"/>
        <w:shd w:val="clear" w:color="auto" w:fill="000000"/>
        <w:rPr>
          <w:rFonts w:ascii="Arial" w:hAnsi="Arial" w:cs="Arial"/>
          <w:color w:val="00FFFF"/>
          <w:sz w:val="27"/>
          <w:szCs w:val="27"/>
          <w:shd w:val="clear" w:color="auto" w:fill="000000"/>
        </w:rPr>
      </w:pPr>
      <w:r>
        <w:rPr>
          <w:rFonts w:ascii="Arial" w:hAnsi="Arial" w:cs="Arial"/>
          <w:color w:val="00FFFF"/>
          <w:sz w:val="27"/>
          <w:szCs w:val="27"/>
          <w:shd w:val="clear" w:color="auto" w:fill="000000"/>
        </w:rPr>
        <w:t>Párbeszédablak</w:t>
      </w:r>
    </w:p>
    <w:p w:rsidR="00D17C32" w:rsidRDefault="00D17C32" w:rsidP="00D17C32">
      <w:pPr>
        <w:pStyle w:val="NormlWeb"/>
        <w:shd w:val="clear" w:color="auto" w:fill="000000"/>
        <w:rPr>
          <w:rFonts w:ascii="Arial" w:hAnsi="Arial" w:cs="Arial"/>
          <w:color w:val="FFFFFF"/>
          <w:sz w:val="27"/>
          <w:szCs w:val="27"/>
          <w:shd w:val="clear" w:color="auto" w:fill="000000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br/>
        <w:t>A Windows ezek segítségével interaktív</w:t>
      </w:r>
      <w:r>
        <w:rPr>
          <w:rStyle w:val="apple-converted-space"/>
          <w:rFonts w:ascii="Arial" w:hAnsi="Arial" w:cs="Arial"/>
          <w:color w:val="FFFFFF"/>
          <w:sz w:val="27"/>
          <w:szCs w:val="27"/>
          <w:shd w:val="clear" w:color="auto" w:fill="000000"/>
        </w:rPr>
        <w:t> </w:t>
      </w:r>
      <w:r>
        <w:rPr>
          <w:rFonts w:ascii="Arial" w:hAnsi="Arial" w:cs="Arial"/>
          <w:color w:val="FFFF00"/>
          <w:sz w:val="27"/>
          <w:szCs w:val="27"/>
          <w:shd w:val="clear" w:color="auto" w:fill="000000"/>
        </w:rPr>
        <w:t>kapcsolatot tart fenn</w:t>
      </w:r>
      <w:r>
        <w:rPr>
          <w:rStyle w:val="apple-converted-space"/>
          <w:rFonts w:ascii="Arial" w:hAnsi="Arial" w:cs="Arial"/>
          <w:color w:val="FFFFFF"/>
          <w:sz w:val="27"/>
          <w:szCs w:val="27"/>
          <w:shd w:val="clear" w:color="auto" w:fill="000000"/>
        </w:rPr>
        <w:t> </w:t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a gép használójával.</w:t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br/>
      </w:r>
      <w:r>
        <w:rPr>
          <w:noProof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67100" cy="1333500"/>
            <wp:effectExtent l="0" t="0" r="0" b="0"/>
            <wp:wrapSquare wrapText="bothSides"/>
            <wp:docPr id="11" name="Kép 11" descr="http://users.atw.hu/infoteszt/tananyag/5-osztaly/Windows/parbeszedab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s.atw.hu/infoteszt/tananyag/5-osztaly/Windows/parbeszedabl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A rendszer a működéssel kapcsolatos kérdést felteszi, majd több válaszlehetőséget ajánl. A nyomógombok jelentése:</w:t>
      </w:r>
      <w:r>
        <w:rPr>
          <w:rStyle w:val="apple-converted-space"/>
          <w:rFonts w:ascii="Arial" w:hAnsi="Arial" w:cs="Arial"/>
          <w:color w:val="FFFFFF"/>
          <w:sz w:val="27"/>
          <w:szCs w:val="27"/>
          <w:shd w:val="clear" w:color="auto" w:fill="000000"/>
        </w:rPr>
        <w:t> </w:t>
      </w:r>
      <w:r>
        <w:rPr>
          <w:rFonts w:ascii="Arial" w:hAnsi="Arial" w:cs="Arial"/>
          <w:color w:val="FFFF00"/>
          <w:sz w:val="27"/>
          <w:szCs w:val="27"/>
          <w:shd w:val="clear" w:color="auto" w:fill="000000"/>
        </w:rPr>
        <w:t>Igen, Nem, Egyik sem.</w:t>
      </w:r>
      <w:r>
        <w:rPr>
          <w:rStyle w:val="apple-converted-space"/>
          <w:rFonts w:ascii="Arial" w:hAnsi="Arial" w:cs="Arial"/>
          <w:color w:val="FFFFFF"/>
          <w:sz w:val="27"/>
          <w:szCs w:val="27"/>
          <w:shd w:val="clear" w:color="auto" w:fill="000000"/>
        </w:rPr>
        <w:t> </w:t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Az</w:t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 </w:t>
      </w:r>
      <w:r>
        <w:rPr>
          <w:rFonts w:ascii="Arial" w:hAnsi="Arial" w:cs="Arial"/>
          <w:color w:val="FFFF00"/>
          <w:sz w:val="27"/>
          <w:szCs w:val="27"/>
          <w:shd w:val="clear" w:color="auto" w:fill="000000"/>
        </w:rPr>
        <w:t>Ablak bezárása</w:t>
      </w:r>
      <w:r>
        <w:rPr>
          <w:rStyle w:val="apple-converted-space"/>
          <w:rFonts w:ascii="Arial" w:hAnsi="Arial" w:cs="Arial"/>
          <w:color w:val="FFFFFF"/>
          <w:sz w:val="27"/>
          <w:szCs w:val="27"/>
          <w:shd w:val="clear" w:color="auto" w:fill="000000"/>
        </w:rPr>
        <w:t> </w:t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gomb a</w:t>
      </w:r>
      <w:r>
        <w:rPr>
          <w:rStyle w:val="apple-converted-space"/>
          <w:rFonts w:ascii="Arial" w:hAnsi="Arial" w:cs="Arial"/>
          <w:color w:val="FFFFFF"/>
          <w:sz w:val="27"/>
          <w:szCs w:val="27"/>
          <w:shd w:val="clear" w:color="auto" w:fill="000000"/>
        </w:rPr>
        <w:t> </w:t>
      </w:r>
      <w:r>
        <w:rPr>
          <w:rFonts w:ascii="Arial" w:hAnsi="Arial" w:cs="Arial"/>
          <w:color w:val="FFFF00"/>
          <w:sz w:val="27"/>
          <w:szCs w:val="27"/>
          <w:shd w:val="clear" w:color="auto" w:fill="000000"/>
        </w:rPr>
        <w:t>Mégse</w:t>
      </w:r>
      <w:r>
        <w:rPr>
          <w:rFonts w:ascii="Arial" w:hAnsi="Arial" w:cs="Arial"/>
          <w:color w:val="FFFF00"/>
          <w:sz w:val="27"/>
          <w:szCs w:val="27"/>
          <w:shd w:val="clear" w:color="auto" w:fill="000000"/>
        </w:rPr>
        <w:t xml:space="preserve"> </w:t>
      </w:r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választással azonos hatású. Az ablak nem méretezhető.</w:t>
      </w:r>
    </w:p>
    <w:p w:rsidR="00D17C32" w:rsidRDefault="00D17C32" w:rsidP="00D17C32">
      <w:pPr>
        <w:pStyle w:val="NormlWeb"/>
        <w:shd w:val="clear" w:color="auto" w:fill="000000"/>
        <w:rPr>
          <w:rFonts w:ascii="Arial" w:hAnsi="Arial" w:cs="Arial"/>
          <w:color w:val="00FFFF"/>
          <w:sz w:val="27"/>
          <w:szCs w:val="27"/>
        </w:rPr>
      </w:pPr>
      <w:r>
        <w:rPr>
          <w:rFonts w:ascii="Arial" w:hAnsi="Arial" w:cs="Arial"/>
          <w:color w:val="00FFFF"/>
          <w:sz w:val="27"/>
          <w:szCs w:val="27"/>
        </w:rPr>
        <w:t>Üzenetablak</w:t>
      </w:r>
    </w:p>
    <w:p w:rsidR="00D17C32" w:rsidRDefault="00D17C32" w:rsidP="00D17C32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noProof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847725"/>
            <wp:effectExtent l="0" t="0" r="9525" b="9525"/>
            <wp:wrapSquare wrapText="bothSides"/>
            <wp:docPr id="12" name="Kép 12" descr="http://users.atw.hu/infoteszt/tananyag/5-osztaly/Windows/uzenetab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atw.hu/infoteszt/tananyag/5-osztaly/Windows/uzenetabla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/>
          <w:sz w:val="27"/>
          <w:szCs w:val="27"/>
        </w:rPr>
        <w:t>Ez az ablak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00"/>
          <w:sz w:val="27"/>
          <w:szCs w:val="27"/>
        </w:rPr>
        <w:t>tájékoztatást nyújt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FF"/>
          <w:sz w:val="27"/>
          <w:szCs w:val="27"/>
        </w:rPr>
        <w:t>a kezelő számára. Ha nem kattintunk rá, gyakran magától bezáródik</w:t>
      </w:r>
      <w:r>
        <w:rPr>
          <w:rFonts w:ascii="Arial" w:hAnsi="Arial" w:cs="Arial"/>
          <w:color w:val="FFFFFF"/>
          <w:sz w:val="27"/>
          <w:szCs w:val="27"/>
        </w:rPr>
        <w:t>.</w:t>
      </w:r>
      <w:r>
        <w:rPr>
          <w:rFonts w:ascii="Arial" w:hAnsi="Arial" w:cs="Arial"/>
          <w:color w:val="FFFFFF"/>
          <w:sz w:val="27"/>
          <w:szCs w:val="27"/>
        </w:rPr>
        <w:t xml:space="preserve"> Az ablak nem méretezhető.</w:t>
      </w:r>
    </w:p>
    <w:p w:rsidR="00D17C32" w:rsidRDefault="00D17C32" w:rsidP="00D17C32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17C32" w:rsidRDefault="00D17C32" w:rsidP="00D17C32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rFonts w:ascii="Arial" w:hAnsi="Arial" w:cs="Arial"/>
          <w:color w:val="00FFFF"/>
          <w:sz w:val="27"/>
          <w:szCs w:val="27"/>
        </w:rPr>
        <w:t>ABLAKMÉRETEK</w:t>
      </w:r>
    </w:p>
    <w:p w:rsidR="00D17C32" w:rsidRDefault="00D17C32" w:rsidP="00D17C32">
      <w:pPr>
        <w:pStyle w:val="NormlWeb"/>
        <w:shd w:val="clear" w:color="auto" w:fill="00000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A jobb felső sarokban találjuk a két méretező gombot.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333375"/>
            <wp:effectExtent l="0" t="0" r="0" b="9525"/>
            <wp:wrapSquare wrapText="bothSides"/>
            <wp:docPr id="15" name="Kép 15" descr="http://users.atw.hu/infoteszt/tananyag/5-osztaly/Windows/kisme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ers.atw.hu/infoteszt/tananyag/5-osztaly/Windows/kismer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FFFF"/>
          <w:sz w:val="27"/>
          <w:szCs w:val="27"/>
        </w:rPr>
        <w:t>Kis méret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FF"/>
          <w:sz w:val="27"/>
          <w:szCs w:val="27"/>
        </w:rPr>
        <w:t>gomb. Ha erre kattintunk, az ablak az asztalról a tálcára kerül és ikonként látható.</w:t>
      </w:r>
    </w:p>
    <w:p w:rsidR="00D17C32" w:rsidRDefault="00D17C32" w:rsidP="00D17C32">
      <w:pPr>
        <w:pStyle w:val="NormlWeb"/>
        <w:shd w:val="clear" w:color="auto" w:fill="000000"/>
        <w:rPr>
          <w:color w:val="000000"/>
          <w:sz w:val="27"/>
          <w:szCs w:val="27"/>
        </w:rPr>
      </w:pPr>
    </w:p>
    <w:p w:rsidR="00D17C32" w:rsidRDefault="00D17C32" w:rsidP="00D17C32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342900"/>
            <wp:effectExtent l="0" t="0" r="0" b="0"/>
            <wp:wrapSquare wrapText="bothSides"/>
            <wp:docPr id="14" name="Kép 14" descr="http://users.atw.hu/infoteszt/tananyag/5-osztaly/Windows/teljesme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.atw.hu/infoteszt/tananyag/5-osztaly/Windows/teljesmer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FFFF"/>
          <w:sz w:val="27"/>
          <w:szCs w:val="27"/>
        </w:rPr>
        <w:t>Teljes méret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FF"/>
          <w:sz w:val="27"/>
          <w:szCs w:val="27"/>
        </w:rPr>
        <w:t>gomb. Hatására az ablak a teljes képernyőt kitölti. Az ikon ekkor átváltozik Előző méret gombbá.</w:t>
      </w:r>
    </w:p>
    <w:p w:rsidR="00D17C32" w:rsidRDefault="00D17C32" w:rsidP="00D17C32">
      <w:pPr>
        <w:pStyle w:val="NormlWeb"/>
        <w:shd w:val="clear" w:color="auto" w:fill="00000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381000"/>
            <wp:effectExtent l="0" t="0" r="9525" b="0"/>
            <wp:wrapSquare wrapText="bothSides"/>
            <wp:docPr id="13" name="Kép 13" descr="http://users.atw.hu/infoteszt/tananyag/5-osztaly/Windows/elozome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ers.atw.hu/infoteszt/tananyag/5-osztaly/Windows/elozomer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FFFF"/>
          <w:sz w:val="27"/>
          <w:szCs w:val="27"/>
        </w:rPr>
        <w:t>Előző méret</w:t>
      </w:r>
      <w:r>
        <w:rPr>
          <w:rStyle w:val="apple-converted-space"/>
          <w:rFonts w:ascii="Arial" w:hAnsi="Arial" w:cs="Arial"/>
          <w:color w:val="FFFFFF"/>
          <w:sz w:val="27"/>
          <w:szCs w:val="27"/>
        </w:rPr>
        <w:t> </w:t>
      </w:r>
      <w:r>
        <w:rPr>
          <w:rFonts w:ascii="Arial" w:hAnsi="Arial" w:cs="Arial"/>
          <w:color w:val="FFFFFF"/>
          <w:sz w:val="27"/>
          <w:szCs w:val="27"/>
        </w:rPr>
        <w:t>gomb. Akkor látható, ha az ablak teljes méretű. Rákattintva az ablak képe kisebb lesz</w:t>
      </w:r>
      <w:r>
        <w:rPr>
          <w:rFonts w:ascii="Arial" w:hAnsi="Arial" w:cs="Arial"/>
          <w:color w:val="FFFFFF"/>
          <w:sz w:val="27"/>
          <w:szCs w:val="27"/>
        </w:rPr>
        <w:t>,</w:t>
      </w:r>
      <w:r>
        <w:rPr>
          <w:rFonts w:ascii="Arial" w:hAnsi="Arial" w:cs="Arial"/>
          <w:color w:val="FFFFFF"/>
          <w:sz w:val="27"/>
          <w:szCs w:val="27"/>
        </w:rPr>
        <w:t xml:space="preserve"> és nem tölti ki teljesen a képernyőt</w:t>
      </w:r>
      <w:r>
        <w:rPr>
          <w:rFonts w:ascii="Arial" w:hAnsi="Arial" w:cs="Arial"/>
          <w:color w:val="FFFFFF"/>
          <w:sz w:val="27"/>
          <w:szCs w:val="27"/>
        </w:rPr>
        <w:t>.</w:t>
      </w:r>
      <w:bookmarkStart w:id="0" w:name="_GoBack"/>
      <w:bookmarkEnd w:id="0"/>
    </w:p>
    <w:p w:rsidR="00A56B9E" w:rsidRDefault="00A56B9E"/>
    <w:sectPr w:rsidR="00A56B9E" w:rsidSect="00A56B9E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E6E0B"/>
    <w:multiLevelType w:val="hybridMultilevel"/>
    <w:tmpl w:val="A0820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9E"/>
    <w:rsid w:val="00020416"/>
    <w:rsid w:val="00A56B9E"/>
    <w:rsid w:val="00D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FF8E-826B-43DB-9444-91A1F8F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5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Valcsi</dc:creator>
  <cp:keywords/>
  <dc:description/>
  <cp:lastModifiedBy>Valcsi</cp:lastModifiedBy>
  <cp:revision>1</cp:revision>
  <dcterms:created xsi:type="dcterms:W3CDTF">2015-01-25T19:17:00Z</dcterms:created>
  <dcterms:modified xsi:type="dcterms:W3CDTF">2015-01-25T19:36:00Z</dcterms:modified>
</cp:coreProperties>
</file>